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25A7" w14:textId="5B20F69F" w:rsidR="00FA1BF5" w:rsidRDefault="00FA1BF5" w:rsidP="0015477B">
      <w:pPr>
        <w:ind w:left="0" w:firstLine="0"/>
        <w:sectPr w:rsidR="00FA1BF5">
          <w:pgSz w:w="11906" w:h="16838"/>
          <w:pgMar w:top="1440" w:right="1519" w:bottom="1440" w:left="1702" w:header="720" w:footer="720" w:gutter="0"/>
          <w:cols w:num="2" w:space="720" w:equalWidth="0">
            <w:col w:w="4141" w:space="1355"/>
            <w:col w:w="3189"/>
          </w:cols>
        </w:sectPr>
      </w:pPr>
    </w:p>
    <w:tbl>
      <w:tblPr>
        <w:tblpPr w:leftFromText="180" w:rightFromText="180" w:vertAnchor="text" w:horzAnchor="margin" w:tblpXSpec="center" w:tblpY="-178"/>
        <w:tblW w:w="10285" w:type="dxa"/>
        <w:tblLook w:val="00A0" w:firstRow="1" w:lastRow="0" w:firstColumn="1" w:lastColumn="0" w:noHBand="0" w:noVBand="0"/>
      </w:tblPr>
      <w:tblGrid>
        <w:gridCol w:w="4630"/>
        <w:gridCol w:w="5655"/>
      </w:tblGrid>
      <w:tr w:rsidR="002C05BA" w:rsidRPr="002C05BA" w14:paraId="734A6DE5" w14:textId="77777777" w:rsidTr="00551D27">
        <w:trPr>
          <w:trHeight w:val="2305"/>
        </w:trPr>
        <w:tc>
          <w:tcPr>
            <w:tcW w:w="4630" w:type="dxa"/>
          </w:tcPr>
          <w:p w14:paraId="4CB855C5" w14:textId="77777777" w:rsidR="002C05BA" w:rsidRPr="002C05BA" w:rsidRDefault="002C05BA" w:rsidP="002C05B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2C05BA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14:paraId="56BF4DBE" w14:textId="77777777" w:rsidR="002C05BA" w:rsidRPr="002C05BA" w:rsidRDefault="002C05BA" w:rsidP="002C05BA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2C05BA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14:paraId="04165070" w14:textId="77777777" w:rsidR="002C05BA" w:rsidRPr="002C05BA" w:rsidRDefault="002C05BA" w:rsidP="002C05BA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2C05BA">
              <w:rPr>
                <w:rFonts w:eastAsia="Batang"/>
                <w:color w:val="auto"/>
                <w:lang w:eastAsia="ko-KR"/>
              </w:rPr>
              <w:t xml:space="preserve">Протокол №_1___от 31.08. 2023 г. </w:t>
            </w:r>
          </w:p>
        </w:tc>
        <w:tc>
          <w:tcPr>
            <w:tcW w:w="5655" w:type="dxa"/>
          </w:tcPr>
          <w:p w14:paraId="67188711" w14:textId="77777777" w:rsidR="002C05BA" w:rsidRPr="002C05BA" w:rsidRDefault="002C05BA" w:rsidP="002C05B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2C05BA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2C05BA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r w:rsidRPr="002C05BA">
              <w:rPr>
                <w:rFonts w:eastAsia="Calibri"/>
                <w:color w:val="auto"/>
                <w:lang w:eastAsia="en-US"/>
              </w:rPr>
              <w:t xml:space="preserve"> </w:t>
            </w:r>
            <w:r w:rsidRPr="002C05BA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14:paraId="330281BA" w14:textId="77777777" w:rsidR="002C05BA" w:rsidRPr="002C05BA" w:rsidRDefault="002C05BA" w:rsidP="002C05B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2C05BA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2C05BA">
              <w:rPr>
                <w:rFonts w:eastAsia="Calibri"/>
                <w:color w:val="auto"/>
                <w:lang w:val="en-US" w:eastAsia="en-US"/>
              </w:rPr>
              <w:t>VIII</w:t>
            </w:r>
            <w:r w:rsidRPr="002C05BA">
              <w:rPr>
                <w:rFonts w:eastAsia="Calibri"/>
                <w:color w:val="auto"/>
                <w:lang w:eastAsia="en-US"/>
              </w:rPr>
              <w:t>вида)»--</w:t>
            </w:r>
            <w:r w:rsidRPr="002C05BA">
              <w:rPr>
                <w:rFonts w:eastAsia="Calibri"/>
                <w:noProof/>
                <w:color w:val="auto"/>
              </w:rPr>
              <w:drawing>
                <wp:inline distT="0" distB="0" distL="0" distR="0" wp14:anchorId="0966E142" wp14:editId="4ADC4637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05BA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2C05BA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2C05BA">
              <w:rPr>
                <w:rFonts w:eastAsia="Calibri"/>
                <w:color w:val="auto"/>
                <w:lang w:eastAsia="en-US"/>
              </w:rPr>
              <w:t>.</w:t>
            </w:r>
          </w:p>
          <w:p w14:paraId="02377B4A" w14:textId="77777777" w:rsidR="002C05BA" w:rsidRPr="002C05BA" w:rsidRDefault="002C05BA" w:rsidP="002C05BA">
            <w:pPr>
              <w:spacing w:after="200" w:line="276" w:lineRule="auto"/>
              <w:ind w:left="0"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14:paraId="25817AA2" w14:textId="77777777" w:rsidR="002C05BA" w:rsidRPr="002C05BA" w:rsidRDefault="002C05BA" w:rsidP="002C05B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  <w:r w:rsidRPr="002C05BA">
              <w:rPr>
                <w:rFonts w:eastAsia="Calibri"/>
                <w:color w:val="auto"/>
                <w:lang w:eastAsia="en-US"/>
              </w:rPr>
              <w:t>Приказ № 36     от «__31_» __08_  2023   г.</w:t>
            </w:r>
          </w:p>
        </w:tc>
      </w:tr>
    </w:tbl>
    <w:p w14:paraId="496DB706" w14:textId="77777777" w:rsidR="00FA1BF5" w:rsidRDefault="00FA1BF5" w:rsidP="0015477B">
      <w:pPr>
        <w:spacing w:after="24" w:line="259" w:lineRule="auto"/>
        <w:ind w:left="0" w:right="11" w:firstLine="0"/>
        <w:rPr>
          <w:b/>
          <w:sz w:val="32"/>
        </w:rPr>
      </w:pPr>
    </w:p>
    <w:p w14:paraId="154D2CB2" w14:textId="77777777" w:rsidR="002C05BA" w:rsidRDefault="002C05BA">
      <w:pPr>
        <w:spacing w:after="24" w:line="259" w:lineRule="auto"/>
        <w:ind w:left="10" w:right="11" w:hanging="10"/>
        <w:jc w:val="center"/>
        <w:rPr>
          <w:b/>
          <w:sz w:val="28"/>
          <w:szCs w:val="20"/>
        </w:rPr>
      </w:pPr>
    </w:p>
    <w:p w14:paraId="4216315D" w14:textId="529E1309" w:rsidR="00B9087C" w:rsidRPr="0015477B" w:rsidRDefault="006369B3">
      <w:pPr>
        <w:spacing w:after="24" w:line="259" w:lineRule="auto"/>
        <w:ind w:left="10" w:right="11" w:hanging="10"/>
        <w:jc w:val="center"/>
        <w:rPr>
          <w:sz w:val="22"/>
          <w:szCs w:val="20"/>
        </w:rPr>
      </w:pPr>
      <w:r w:rsidRPr="0015477B">
        <w:rPr>
          <w:b/>
          <w:sz w:val="28"/>
          <w:szCs w:val="20"/>
        </w:rPr>
        <w:t xml:space="preserve">ПОЛОЖЕНИЕ О БЕЗОТМЕТОЧНОМ ОБУЧЕНИИ </w:t>
      </w:r>
    </w:p>
    <w:p w14:paraId="68709161" w14:textId="77777777" w:rsidR="00B9087C" w:rsidRPr="0015477B" w:rsidRDefault="006369B3">
      <w:pPr>
        <w:spacing w:after="24" w:line="259" w:lineRule="auto"/>
        <w:ind w:left="10" w:right="9" w:hanging="10"/>
        <w:jc w:val="center"/>
        <w:rPr>
          <w:sz w:val="22"/>
          <w:szCs w:val="20"/>
        </w:rPr>
      </w:pPr>
      <w:r w:rsidRPr="0015477B">
        <w:rPr>
          <w:b/>
          <w:sz w:val="28"/>
          <w:szCs w:val="20"/>
        </w:rPr>
        <w:t xml:space="preserve">ОБУЧАЮЩИХСЯ С УМЕРЕННОЙ И ГЛУБОКОЙ </w:t>
      </w:r>
    </w:p>
    <w:p w14:paraId="418612DA" w14:textId="77777777" w:rsidR="00B9087C" w:rsidRPr="0015477B" w:rsidRDefault="006369B3">
      <w:pPr>
        <w:spacing w:after="24" w:line="259" w:lineRule="auto"/>
        <w:ind w:left="10" w:right="5" w:hanging="10"/>
        <w:jc w:val="center"/>
        <w:rPr>
          <w:sz w:val="22"/>
          <w:szCs w:val="20"/>
        </w:rPr>
      </w:pPr>
      <w:r w:rsidRPr="0015477B">
        <w:rPr>
          <w:b/>
          <w:sz w:val="28"/>
          <w:szCs w:val="20"/>
        </w:rPr>
        <w:t xml:space="preserve">УМСТВЕННОЙ ОТСТАЛОСТЬЮ </w:t>
      </w:r>
    </w:p>
    <w:p w14:paraId="4F8DFC27" w14:textId="77777777" w:rsidR="00B9087C" w:rsidRPr="0015477B" w:rsidRDefault="006369B3">
      <w:pPr>
        <w:spacing w:after="24" w:line="259" w:lineRule="auto"/>
        <w:ind w:left="10" w:right="10" w:hanging="10"/>
        <w:jc w:val="center"/>
        <w:rPr>
          <w:sz w:val="22"/>
          <w:szCs w:val="20"/>
        </w:rPr>
      </w:pPr>
      <w:r w:rsidRPr="0015477B">
        <w:rPr>
          <w:b/>
          <w:sz w:val="28"/>
          <w:szCs w:val="20"/>
        </w:rPr>
        <w:t xml:space="preserve">(ИНТЕЛЛЕКТУАЛЬНЫМИ НАРУШЕНИЯМИ), </w:t>
      </w:r>
    </w:p>
    <w:p w14:paraId="150F3E89" w14:textId="77777777" w:rsidR="00B9087C" w:rsidRPr="0015477B" w:rsidRDefault="006369B3">
      <w:pPr>
        <w:spacing w:after="90" w:line="259" w:lineRule="auto"/>
        <w:ind w:left="233" w:right="0" w:firstLine="0"/>
        <w:jc w:val="left"/>
        <w:rPr>
          <w:sz w:val="22"/>
          <w:szCs w:val="20"/>
        </w:rPr>
      </w:pPr>
      <w:r w:rsidRPr="0015477B">
        <w:rPr>
          <w:b/>
          <w:sz w:val="28"/>
          <w:szCs w:val="20"/>
        </w:rPr>
        <w:t xml:space="preserve">ТЯЖЕЛЫМИ И МНОЖЕСТВЕННЫМИ НАРУШЕНИЯМИ </w:t>
      </w:r>
    </w:p>
    <w:p w14:paraId="6AB348CC" w14:textId="77777777" w:rsidR="00721CAE" w:rsidRPr="0015477B" w:rsidRDefault="006369B3">
      <w:pPr>
        <w:spacing w:after="245" w:line="259" w:lineRule="auto"/>
        <w:ind w:left="10" w:right="8" w:hanging="10"/>
        <w:jc w:val="center"/>
        <w:rPr>
          <w:b/>
          <w:sz w:val="28"/>
          <w:szCs w:val="20"/>
        </w:rPr>
      </w:pPr>
      <w:r w:rsidRPr="0015477B">
        <w:rPr>
          <w:b/>
          <w:sz w:val="28"/>
          <w:szCs w:val="20"/>
        </w:rPr>
        <w:t xml:space="preserve">РАЗВИТИЯ (ВАРИАНТ 2) </w:t>
      </w:r>
    </w:p>
    <w:p w14:paraId="04DEC37F" w14:textId="552AEC2C" w:rsidR="00B9087C" w:rsidRPr="0015477B" w:rsidRDefault="00721CAE">
      <w:pPr>
        <w:spacing w:after="245" w:line="259" w:lineRule="auto"/>
        <w:ind w:left="10" w:right="8" w:hanging="10"/>
        <w:jc w:val="center"/>
        <w:rPr>
          <w:sz w:val="22"/>
          <w:szCs w:val="20"/>
        </w:rPr>
      </w:pPr>
      <w:bookmarkStart w:id="0" w:name="_Hlk118113889"/>
      <w:r w:rsidRPr="0015477B">
        <w:rPr>
          <w:b/>
          <w:sz w:val="28"/>
          <w:szCs w:val="20"/>
        </w:rPr>
        <w:t>МОКУ «С(К)ОШ№10(VIII вида)» г. Каспийск РД</w:t>
      </w:r>
    </w:p>
    <w:bookmarkEnd w:id="0"/>
    <w:p w14:paraId="72A7330E" w14:textId="7D98CFD1" w:rsidR="00B9087C" w:rsidRDefault="00B9087C">
      <w:pPr>
        <w:spacing w:after="57" w:line="259" w:lineRule="auto"/>
        <w:ind w:left="0" w:right="0" w:firstLine="0"/>
        <w:jc w:val="left"/>
      </w:pPr>
    </w:p>
    <w:p w14:paraId="135E9FFE" w14:textId="77777777" w:rsidR="00B9087C" w:rsidRDefault="006369B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 </w:t>
      </w:r>
    </w:p>
    <w:p w14:paraId="302C8926" w14:textId="77777777" w:rsidR="00B9087C" w:rsidRDefault="006369B3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 </w:t>
      </w:r>
    </w:p>
    <w:p w14:paraId="37964149" w14:textId="77777777" w:rsidR="00B9087C" w:rsidRDefault="006369B3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E147FF8" w14:textId="77777777" w:rsidR="005A1BFF" w:rsidRDefault="006369B3" w:rsidP="005A1BFF">
      <w:pPr>
        <w:pStyle w:val="a3"/>
        <w:numPr>
          <w:ilvl w:val="1"/>
          <w:numId w:val="3"/>
        </w:numPr>
        <w:ind w:right="0"/>
      </w:pPr>
      <w:r>
        <w:t xml:space="preserve">Настоящее Положение о </w:t>
      </w:r>
      <w:proofErr w:type="spellStart"/>
      <w:r>
        <w:t>безотметочном</w:t>
      </w:r>
      <w:proofErr w:type="spellEnd"/>
      <w:r>
        <w:t xml:space="preserve"> обучении обучающихся с умеренной, тяжелой и глубокой умственной отсталостью (интеллектуальными нарушениями), тяжелыми и множественными нарушениями(далее – Положение) разработано в соответствии с Федеральным законом РФ от 29.12.2012 г. №273-Ф3 «Об образовании в Российской Федерации», письмом Министерства образования и науки Российской Федерации от 03.04.2003г. № 27/2722-6 «Об организации работы с обучающимися, имеющими сложный дефект», АООП образования обучающихся</w:t>
      </w:r>
      <w:r w:rsidR="001044C5">
        <w:t xml:space="preserve"> </w:t>
      </w:r>
      <w:r>
        <w:t>с</w:t>
      </w:r>
      <w:r w:rsidR="001044C5">
        <w:t xml:space="preserve"> </w:t>
      </w:r>
      <w:r>
        <w:t>умеренной умственной отсталостью (интеллектуальными нарушениями) (вариант 2),</w:t>
      </w:r>
      <w:r w:rsidR="00FB462F" w:rsidRPr="00FB462F">
        <w:t xml:space="preserve"> </w:t>
      </w:r>
      <w:r w:rsidR="00FB462F"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 w:rsidR="00FB462F" w:rsidRPr="00FB462F">
        <w:t xml:space="preserve"> Приказ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FB462F">
        <w:t>;</w:t>
      </w:r>
      <w:r w:rsidR="005A1BFF" w:rsidRPr="005A1BFF">
        <w:t xml:space="preserve"> </w:t>
      </w:r>
    </w:p>
    <w:p w14:paraId="51D272EA" w14:textId="77777777" w:rsidR="002C05BA" w:rsidRDefault="002C05BA" w:rsidP="002C05BA">
      <w:pPr>
        <w:ind w:left="-15" w:right="55" w:firstLine="566"/>
      </w:pPr>
      <w:r w:rsidRPr="007C485C">
        <w:rPr>
          <w:b/>
        </w:rPr>
        <w:lastRenderedPageBreak/>
        <w:t xml:space="preserve">Приказ </w:t>
      </w:r>
      <w:r>
        <w:t>Министерства просвещения Российской Федерации от 24.11.2022 № 1026</w:t>
      </w:r>
    </w:p>
    <w:p w14:paraId="118F6CD4" w14:textId="77777777" w:rsidR="002C05BA" w:rsidRDefault="002C05BA" w:rsidP="002C05BA">
      <w:pPr>
        <w:ind w:left="-15" w:right="55" w:firstLine="566"/>
      </w:pPr>
      <w: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464EB11F" w14:textId="77777777" w:rsidR="002C05BA" w:rsidRDefault="002C05BA" w:rsidP="002C05BA">
      <w:pPr>
        <w:ind w:left="-15" w:right="55" w:firstLine="566"/>
      </w:pPr>
      <w:r>
        <w:t>(Зарегистрирован 30.12.2022 № 71930);</w:t>
      </w:r>
      <w:bookmarkStart w:id="1" w:name="_GoBack"/>
      <w:bookmarkEnd w:id="1"/>
    </w:p>
    <w:p w14:paraId="0A1BE3D8" w14:textId="1310A002" w:rsidR="00B9087C" w:rsidRDefault="006369B3" w:rsidP="005A1BFF">
      <w:pPr>
        <w:ind w:left="-15" w:right="0" w:firstLine="0"/>
      </w:pPr>
      <w:r>
        <w:t xml:space="preserve">Уставом </w:t>
      </w:r>
      <w:r w:rsidR="00721CAE" w:rsidRPr="00721CAE">
        <w:t xml:space="preserve">МОКУ «С(К)ОШ№10(VIII вида)» г. Каспийск </w:t>
      </w:r>
      <w:proofErr w:type="gramStart"/>
      <w:r w:rsidR="00721CAE" w:rsidRPr="00721CAE">
        <w:t>РД</w:t>
      </w:r>
      <w:r w:rsidR="00721CAE">
        <w:t xml:space="preserve"> </w:t>
      </w:r>
      <w:r>
        <w:t xml:space="preserve"> (</w:t>
      </w:r>
      <w:proofErr w:type="gramEnd"/>
      <w:r>
        <w:t xml:space="preserve">далее - Школа). </w:t>
      </w:r>
    </w:p>
    <w:p w14:paraId="6B007D41" w14:textId="77777777" w:rsidR="00B9087C" w:rsidRDefault="006369B3">
      <w:pPr>
        <w:ind w:left="412" w:right="0" w:hanging="427"/>
      </w:pPr>
      <w:r>
        <w:t xml:space="preserve">1.2. Настоящее Положение определяет специфику образовательной деятельности в классах для обучающихся с умеренной, тяжелой и глубокой умственной отсталостью </w:t>
      </w:r>
    </w:p>
    <w:p w14:paraId="0CD211C4" w14:textId="29A0E915" w:rsidR="00B9087C" w:rsidRDefault="006369B3">
      <w:pPr>
        <w:ind w:left="427" w:right="0" w:firstLine="0"/>
      </w:pPr>
      <w:r>
        <w:t>(интеллектуальными нарушениями), тяжелыми и множественными нарушениями</w:t>
      </w:r>
      <w:r w:rsidR="00DE4D88">
        <w:t xml:space="preserve">. </w:t>
      </w:r>
      <w:r>
        <w:t xml:space="preserve">Обучение данной категории обучающихся осуществляется по </w:t>
      </w:r>
      <w:proofErr w:type="spellStart"/>
      <w:r>
        <w:t>безотметочному</w:t>
      </w:r>
      <w:proofErr w:type="spellEnd"/>
      <w:r>
        <w:t xml:space="preserve"> принципу. </w:t>
      </w:r>
    </w:p>
    <w:p w14:paraId="72003616" w14:textId="77777777" w:rsidR="00B9087C" w:rsidRDefault="006369B3">
      <w:pPr>
        <w:ind w:left="427" w:right="0" w:firstLine="0"/>
      </w:pPr>
      <w:r>
        <w:t xml:space="preserve">Положение рассматривается на Педагогическом совете школы, имеющем право вносить в него свои изменения и дополнения, утверждается приказом директора школы. </w:t>
      </w:r>
    </w:p>
    <w:p w14:paraId="0D27D871" w14:textId="77777777" w:rsidR="00B9087C" w:rsidRDefault="006369B3">
      <w:pPr>
        <w:spacing w:after="21" w:line="259" w:lineRule="auto"/>
        <w:ind w:left="708" w:right="0" w:firstLine="0"/>
        <w:jc w:val="left"/>
      </w:pPr>
      <w:r>
        <w:t xml:space="preserve"> </w:t>
      </w:r>
    </w:p>
    <w:p w14:paraId="4CA710A3" w14:textId="77777777" w:rsidR="00B9087C" w:rsidRDefault="006369B3">
      <w:pPr>
        <w:ind w:left="355" w:right="0"/>
      </w:pPr>
      <w:r>
        <w:t xml:space="preserve">1.3. </w:t>
      </w:r>
      <w:proofErr w:type="spellStart"/>
      <w:r>
        <w:t>Безотметочное</w:t>
      </w:r>
      <w:proofErr w:type="spellEnd"/>
      <w:r>
        <w:t xml:space="preserve"> обучение представляет собой обучение, в котором отсутствует </w:t>
      </w:r>
      <w:proofErr w:type="spellStart"/>
      <w:r>
        <w:t>пятибальная</w:t>
      </w:r>
      <w:proofErr w:type="spellEnd"/>
      <w:r>
        <w:t xml:space="preserve"> форма количественного выражения результата оценочной деятельности. </w:t>
      </w:r>
    </w:p>
    <w:p w14:paraId="40360FC9" w14:textId="77777777" w:rsidR="00B9087C" w:rsidRDefault="006369B3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7508724D" w14:textId="1D1A951C" w:rsidR="00B9087C" w:rsidRDefault="006369B3">
      <w:pPr>
        <w:spacing w:after="0" w:line="254" w:lineRule="auto"/>
        <w:ind w:left="360" w:right="4" w:hanging="360"/>
      </w:pPr>
      <w:r>
        <w:rPr>
          <w:sz w:val="22"/>
        </w:rPr>
        <w:t>1.4.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Целью </w:t>
      </w:r>
      <w:proofErr w:type="spellStart"/>
      <w:r>
        <w:t>безотметочного</w:t>
      </w:r>
      <w:proofErr w:type="spellEnd"/>
      <w:r>
        <w:t xml:space="preserve"> обучения для </w:t>
      </w:r>
      <w:r>
        <w:rPr>
          <w:sz w:val="22"/>
        </w:rPr>
        <w:t>обучающихся</w:t>
      </w:r>
      <w:r>
        <w:rPr>
          <w:rFonts w:ascii="Calibri" w:eastAsia="Calibri" w:hAnsi="Calibri" w:cs="Calibri"/>
          <w:sz w:val="22"/>
        </w:rPr>
        <w:t xml:space="preserve"> с </w:t>
      </w:r>
      <w:r>
        <w:t>умеренной, тяжелой и глубокой умственной отсталостью (интеллектуальными нарушениями), тяжелыми и множественными нарушениями</w:t>
      </w:r>
      <w:r w:rsidR="00DE4D88">
        <w:t xml:space="preserve"> </w:t>
      </w:r>
      <w:r>
        <w:rPr>
          <w:sz w:val="22"/>
        </w:rPr>
        <w:t xml:space="preserve">является поиск подхода к оцениванию, который будет способствовать гуманизации обучения, индивидуализации учебной деятельности, повышению учебной мотивации. </w:t>
      </w:r>
    </w:p>
    <w:p w14:paraId="6015DD78" w14:textId="77777777" w:rsidR="00B9087C" w:rsidRDefault="006369B3">
      <w:pPr>
        <w:spacing w:after="57" w:line="259" w:lineRule="auto"/>
        <w:ind w:left="720" w:right="0" w:firstLine="0"/>
        <w:jc w:val="left"/>
      </w:pPr>
      <w:r>
        <w:t xml:space="preserve"> </w:t>
      </w:r>
    </w:p>
    <w:p w14:paraId="41DE3B35" w14:textId="77777777" w:rsidR="00B9087C" w:rsidRDefault="006369B3">
      <w:pPr>
        <w:ind w:left="-15" w:right="0" w:firstLine="0"/>
      </w:pPr>
      <w:r>
        <w:t xml:space="preserve">1.5. Основные принципы </w:t>
      </w:r>
      <w:proofErr w:type="spellStart"/>
      <w:r>
        <w:t>безотметочного</w:t>
      </w:r>
      <w:proofErr w:type="spellEnd"/>
      <w:r>
        <w:t xml:space="preserve"> обучения: </w:t>
      </w:r>
    </w:p>
    <w:p w14:paraId="05922857" w14:textId="77777777" w:rsidR="00B9087C" w:rsidRDefault="006369B3">
      <w:pPr>
        <w:numPr>
          <w:ilvl w:val="0"/>
          <w:numId w:val="1"/>
        </w:numPr>
        <w:ind w:right="0" w:hanging="360"/>
      </w:pPr>
      <w:r>
        <w:t xml:space="preserve">дифференцированный подход при осуществлении оценивающих и контролирующих действий; </w:t>
      </w:r>
    </w:p>
    <w:p w14:paraId="53223B0A" w14:textId="77777777" w:rsidR="00B9087C" w:rsidRDefault="006369B3">
      <w:pPr>
        <w:numPr>
          <w:ilvl w:val="0"/>
          <w:numId w:val="1"/>
        </w:numPr>
        <w:ind w:right="0" w:hanging="360"/>
      </w:pPr>
      <w:r>
        <w:t xml:space="preserve">гибкость и </w:t>
      </w:r>
      <w:proofErr w:type="spellStart"/>
      <w:r>
        <w:t>вариантивность</w:t>
      </w:r>
      <w:proofErr w:type="spellEnd"/>
      <w:r>
        <w:t xml:space="preserve"> (использование различных процедур и методов изучения результативности обучения); </w:t>
      </w:r>
    </w:p>
    <w:p w14:paraId="633FD9A1" w14:textId="77777777" w:rsidR="00B9087C" w:rsidRDefault="006369B3">
      <w:pPr>
        <w:numPr>
          <w:ilvl w:val="0"/>
          <w:numId w:val="1"/>
        </w:numPr>
        <w:ind w:right="0" w:hanging="360"/>
      </w:pPr>
      <w:r>
        <w:t xml:space="preserve">естественность процесса контроля и оценки (контроль и оценка должны проводиться в естественных для обучающихся условиях, снижающих стресс и напряжение). </w:t>
      </w:r>
    </w:p>
    <w:p w14:paraId="238CDE04" w14:textId="77777777" w:rsidR="00B9087C" w:rsidRDefault="006369B3">
      <w:pPr>
        <w:spacing w:after="34" w:line="259" w:lineRule="auto"/>
        <w:ind w:left="840" w:right="0" w:firstLine="0"/>
        <w:jc w:val="left"/>
      </w:pPr>
      <w:r>
        <w:t xml:space="preserve"> </w:t>
      </w:r>
    </w:p>
    <w:p w14:paraId="6E2E01D6" w14:textId="77777777" w:rsidR="00B9087C" w:rsidRDefault="006369B3">
      <w:pPr>
        <w:numPr>
          <w:ilvl w:val="0"/>
          <w:numId w:val="2"/>
        </w:numPr>
        <w:spacing w:after="0" w:line="260" w:lineRule="auto"/>
        <w:ind w:right="8" w:hanging="360"/>
      </w:pPr>
      <w:r>
        <w:rPr>
          <w:b/>
        </w:rPr>
        <w:t xml:space="preserve">Оценка знаний, умений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</w:r>
    </w:p>
    <w:p w14:paraId="76096C65" w14:textId="77777777" w:rsidR="00B9087C" w:rsidRDefault="006369B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90500E" w14:textId="77777777" w:rsidR="00B9087C" w:rsidRDefault="006369B3">
      <w:pPr>
        <w:numPr>
          <w:ilvl w:val="1"/>
          <w:numId w:val="2"/>
        </w:numPr>
        <w:ind w:right="0" w:hanging="427"/>
      </w:pPr>
      <w:r>
        <w:t xml:space="preserve">Содержательная оценка знаний и умений при </w:t>
      </w:r>
      <w:proofErr w:type="spellStart"/>
      <w:r>
        <w:t>безотметочном</w:t>
      </w:r>
      <w:proofErr w:type="spellEnd"/>
      <w:r>
        <w:t xml:space="preserve"> обучении предусматривает выявление индивидуальной динамики уровня освоения предмета ребенком и не допускает сравнения его с другими детьми. </w:t>
      </w:r>
    </w:p>
    <w:p w14:paraId="555C228B" w14:textId="77777777" w:rsidR="00B9087C" w:rsidRDefault="006369B3">
      <w:pPr>
        <w:numPr>
          <w:ilvl w:val="1"/>
          <w:numId w:val="2"/>
        </w:numPr>
        <w:ind w:right="0" w:hanging="427"/>
      </w:pPr>
      <w:r>
        <w:t xml:space="preserve">Результат продвижения обучающихся определяется на основе анализа их продуктивной деятельности: поделок, рисунков, уровня развития речи. </w:t>
      </w:r>
    </w:p>
    <w:p w14:paraId="4EE312E7" w14:textId="4080A588" w:rsidR="00B9087C" w:rsidRDefault="006369B3" w:rsidP="001044C5">
      <w:pPr>
        <w:numPr>
          <w:ilvl w:val="1"/>
          <w:numId w:val="2"/>
        </w:numPr>
        <w:spacing w:after="66"/>
        <w:ind w:right="0" w:hanging="427"/>
      </w:pPr>
      <w:r>
        <w:t>Отметка в ее цифровом выражении не выставляется. Текущий контроль знаний и промежуточная аттестация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="00DE4D88">
        <w:t xml:space="preserve"> </w:t>
      </w:r>
      <w:r>
        <w:t xml:space="preserve">осуществляется в форме наблюдения по </w:t>
      </w:r>
      <w:r w:rsidR="001044C5" w:rsidRPr="001044C5">
        <w:rPr>
          <w:rFonts w:ascii="Calibri" w:eastAsia="Calibri" w:hAnsi="Calibri" w:cs="Calibri"/>
          <w:sz w:val="22"/>
        </w:rPr>
        <w:t xml:space="preserve">   </w:t>
      </w:r>
      <w:r w:rsidRPr="001044C5">
        <w:rPr>
          <w:rFonts w:ascii="Calibri" w:eastAsia="Calibri" w:hAnsi="Calibri" w:cs="Calibri"/>
          <w:sz w:val="22"/>
        </w:rPr>
        <w:t xml:space="preserve">2 </w:t>
      </w:r>
      <w:r>
        <w:t xml:space="preserve">критерию относительной успешности (продвижение в уровне обученности и воспитанности относительно прежних собственных достижений). Отслеживается продвижение обучающихся относительно самих себя, без </w:t>
      </w:r>
      <w:r>
        <w:lastRenderedPageBreak/>
        <w:t xml:space="preserve">сравнения результатов со сверстниками. Результат продвижения обучающихся определяется на основе анализа их продуктивной деятельности: поделок, рисунков, уровня развития речи, участия в классных и школьных делах, уровня адаптации и коммуникативные навыки. </w:t>
      </w:r>
    </w:p>
    <w:p w14:paraId="785900EE" w14:textId="77777777" w:rsidR="00B9087C" w:rsidRDefault="006369B3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0985A293" w14:textId="1A517B82" w:rsidR="00B9087C" w:rsidRDefault="006369B3">
      <w:pPr>
        <w:numPr>
          <w:ilvl w:val="1"/>
          <w:numId w:val="2"/>
        </w:numPr>
        <w:ind w:right="0" w:hanging="427"/>
      </w:pPr>
      <w:r>
        <w:t xml:space="preserve">С целью отслеживания результативности обучения обучающихся учителя заполняют педагогические наблюдения, составленные согласно программам обучения по каждому предмету.  Для отслеживания учебных достижений выделено 4 уровня:  </w:t>
      </w:r>
    </w:p>
    <w:p w14:paraId="57746605" w14:textId="037C29A5" w:rsidR="00DE4D88" w:rsidRDefault="006369B3" w:rsidP="0015477B">
      <w:pPr>
        <w:ind w:left="-15" w:right="6038" w:firstLine="0"/>
        <w:jc w:val="left"/>
      </w:pPr>
      <w:r>
        <w:t>с - выполняет самостоятельно;</w:t>
      </w:r>
    </w:p>
    <w:p w14:paraId="66BA9B78" w14:textId="4D565EC8" w:rsidR="00B9087C" w:rsidRDefault="006369B3" w:rsidP="0015477B">
      <w:pPr>
        <w:ind w:left="-15" w:right="6038" w:firstLine="0"/>
        <w:jc w:val="left"/>
      </w:pPr>
      <w:r>
        <w:t>о – подражает по образцу;</w:t>
      </w:r>
    </w:p>
    <w:p w14:paraId="36131335" w14:textId="71AB81D8" w:rsidR="001044C5" w:rsidRDefault="006369B3" w:rsidP="0015477B">
      <w:pPr>
        <w:spacing w:after="4" w:line="270" w:lineRule="auto"/>
        <w:ind w:left="-5" w:right="803" w:hanging="10"/>
        <w:jc w:val="left"/>
      </w:pPr>
      <w:r>
        <w:t>и – выполняет по последовательной инструкции (по изображению или вербально); п – с частичной помощью взрослого;</w:t>
      </w:r>
    </w:p>
    <w:p w14:paraId="1FEB4208" w14:textId="5BA12125" w:rsidR="00B9087C" w:rsidRDefault="006369B3" w:rsidP="0015477B">
      <w:pPr>
        <w:spacing w:after="4" w:line="270" w:lineRule="auto"/>
        <w:ind w:left="-5" w:right="803" w:hanging="10"/>
        <w:jc w:val="left"/>
      </w:pPr>
      <w:proofErr w:type="spellStart"/>
      <w:r>
        <w:t>пп</w:t>
      </w:r>
      <w:proofErr w:type="spellEnd"/>
      <w:r>
        <w:t xml:space="preserve"> – со значительной помощью взрослого;</w:t>
      </w:r>
    </w:p>
    <w:p w14:paraId="1F50F4EA" w14:textId="3472D57F" w:rsidR="00B9087C" w:rsidRDefault="006369B3" w:rsidP="0015477B">
      <w:pPr>
        <w:ind w:left="0" w:right="0" w:firstLine="0"/>
        <w:jc w:val="left"/>
      </w:pPr>
      <w:r>
        <w:t>! – ребенок пассивен (действие выполняется взрослым).</w:t>
      </w:r>
    </w:p>
    <w:p w14:paraId="7FD07DD6" w14:textId="77777777" w:rsidR="00B9087C" w:rsidRDefault="006369B3">
      <w:pPr>
        <w:numPr>
          <w:ilvl w:val="1"/>
          <w:numId w:val="2"/>
        </w:numPr>
        <w:ind w:right="0" w:hanging="427"/>
      </w:pPr>
      <w:r>
        <w:t xml:space="preserve">Оцениванию не подлежат темп работы ученика; личностные качества школьников; своеобразие психических процессов.  </w:t>
      </w:r>
    </w:p>
    <w:p w14:paraId="7C7869DC" w14:textId="77777777" w:rsidR="00B9087C" w:rsidRDefault="006369B3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32820526" w14:textId="77777777" w:rsidR="00B9087C" w:rsidRDefault="006369B3">
      <w:pPr>
        <w:pStyle w:val="1"/>
        <w:ind w:left="345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Перевод </w:t>
      </w:r>
      <w:proofErr w:type="spellStart"/>
      <w:r>
        <w:t>обучающихсяс</w:t>
      </w:r>
      <w:proofErr w:type="spellEnd"/>
      <w:r>
        <w:t xml:space="preserve"> умеренной, тяжелой и глубокой умственной отсталостью (интеллектуальными нарушениями), тяжелыми и множественными нарушениями </w:t>
      </w:r>
    </w:p>
    <w:p w14:paraId="410C4FC2" w14:textId="77777777" w:rsidR="00B9087C" w:rsidRDefault="006369B3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5C8DDC" w14:textId="277AC448" w:rsidR="00B9087C" w:rsidRDefault="006369B3">
      <w:pPr>
        <w:ind w:left="-15" w:right="0" w:firstLine="0"/>
      </w:pPr>
      <w:r>
        <w:t>3.1. Обучающиеся с умеренной, тяжелой и глубокой умственной отсталостью (интеллектуальными нарушениями), тяжелыми и множественными нарушениями</w:t>
      </w:r>
      <w:r w:rsidR="00DE4D88">
        <w:t xml:space="preserve"> </w:t>
      </w:r>
      <w:r>
        <w:t>не могут быть оставлены на повторное обучение в одном и том же классе. В случае не усвоения учеником какого-либо образовательного курса или трудового обучения его дальнейшее обучение максимально индивидуализируется или предлагаются гибкие организационные формы занятий,</w:t>
      </w:r>
      <w:r>
        <w:rPr>
          <w:sz w:val="22"/>
        </w:rPr>
        <w:t xml:space="preserve"> соответствующие требованиям образовательной программы. Решение о переводе принимается на педагогическом совете.  </w:t>
      </w:r>
    </w:p>
    <w:p w14:paraId="49BAF63B" w14:textId="77777777" w:rsidR="00B9087C" w:rsidRDefault="006369B3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24850FF3" w14:textId="77777777" w:rsidR="00B9087C" w:rsidRDefault="006369B3">
      <w:pPr>
        <w:pStyle w:val="1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Ведение документации </w:t>
      </w:r>
    </w:p>
    <w:p w14:paraId="1FC1A0F1" w14:textId="77777777" w:rsidR="00B9087C" w:rsidRDefault="006369B3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E56F56" w14:textId="1F3FDF6F" w:rsidR="00DE4D88" w:rsidRDefault="006369B3" w:rsidP="001044C5">
      <w:pPr>
        <w:spacing w:after="4" w:line="270" w:lineRule="auto"/>
        <w:ind w:left="-5" w:right="-10" w:hanging="10"/>
        <w:jc w:val="left"/>
      </w:pPr>
      <w:r>
        <w:t xml:space="preserve">4.1. </w:t>
      </w:r>
      <w:r w:rsidR="001044C5">
        <w:t xml:space="preserve">  </w:t>
      </w:r>
      <w:r>
        <w:t>Учитель на каждого обучающегося заводит Дневник индивидуального сопровождения, в котором отражается вся динамика развития; составляет рабочие программы согласно учебному плану для данной категории детей</w:t>
      </w:r>
    </w:p>
    <w:p w14:paraId="6247F1D9" w14:textId="4E533A03" w:rsidR="00B9087C" w:rsidRDefault="006369B3" w:rsidP="001044C5">
      <w:pPr>
        <w:spacing w:after="4" w:line="270" w:lineRule="auto"/>
        <w:ind w:left="-5" w:right="-10" w:hanging="10"/>
        <w:jc w:val="left"/>
      </w:pPr>
      <w:r>
        <w:t xml:space="preserve"> (II вариант).</w:t>
      </w:r>
    </w:p>
    <w:p w14:paraId="7D1609CA" w14:textId="77777777" w:rsidR="00B9087C" w:rsidRDefault="006369B3" w:rsidP="001044C5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5182832B" w14:textId="77777777" w:rsidR="00B9087C" w:rsidRDefault="006369B3">
      <w:pPr>
        <w:spacing w:after="4" w:line="282" w:lineRule="auto"/>
        <w:ind w:left="-5" w:right="0" w:hanging="10"/>
        <w:jc w:val="left"/>
      </w:pPr>
      <w:r>
        <w:t>4.2.</w:t>
      </w:r>
      <w:r>
        <w:rPr>
          <w:sz w:val="22"/>
        </w:rPr>
        <w:t xml:space="preserve"> Администрация школы в своей деятельности использует по необходимости материалы учителей и обучающихся для создания целостной картины реализации обучения в школе. </w:t>
      </w:r>
    </w:p>
    <w:p w14:paraId="16EEDAF8" w14:textId="77777777" w:rsidR="00B9087C" w:rsidRDefault="006369B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3683A1" w14:textId="7DC41C7C" w:rsidR="00B9087C" w:rsidRDefault="00B9087C">
      <w:pPr>
        <w:spacing w:after="0" w:line="259" w:lineRule="auto"/>
        <w:ind w:left="0" w:right="0" w:firstLine="0"/>
        <w:jc w:val="left"/>
      </w:pPr>
    </w:p>
    <w:sectPr w:rsidR="00B9087C">
      <w:type w:val="continuous"/>
      <w:pgSz w:w="11906" w:h="16838"/>
      <w:pgMar w:top="118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C06"/>
    <w:multiLevelType w:val="hybridMultilevel"/>
    <w:tmpl w:val="A2C61578"/>
    <w:lvl w:ilvl="0" w:tplc="FDAA083C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EEE46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AE98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0EC0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8400C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2772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459E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E633C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C56A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B1525"/>
    <w:multiLevelType w:val="multilevel"/>
    <w:tmpl w:val="A78C3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" w15:restartNumberingAfterBreak="0">
    <w:nsid w:val="4A001D8E"/>
    <w:multiLevelType w:val="multilevel"/>
    <w:tmpl w:val="0464C094"/>
    <w:lvl w:ilvl="0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7C"/>
    <w:rsid w:val="001044C5"/>
    <w:rsid w:val="0015477B"/>
    <w:rsid w:val="002C05BA"/>
    <w:rsid w:val="005A1BFF"/>
    <w:rsid w:val="006369B3"/>
    <w:rsid w:val="00721CAE"/>
    <w:rsid w:val="0092451D"/>
    <w:rsid w:val="00B9087C"/>
    <w:rsid w:val="00DE4D88"/>
    <w:rsid w:val="00FA1BF5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219B"/>
  <w15:docId w15:val="{9E163BD1-3528-4E64-94D4-C25E674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B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12</cp:revision>
  <dcterms:created xsi:type="dcterms:W3CDTF">2022-10-31T09:48:00Z</dcterms:created>
  <dcterms:modified xsi:type="dcterms:W3CDTF">2023-10-16T08:37:00Z</dcterms:modified>
</cp:coreProperties>
</file>